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4EB" w:rsidRDefault="0024574F" w:rsidP="007F7703">
      <w:pPr>
        <w:jc w:val="center"/>
        <w:rPr>
          <w:sz w:val="28"/>
          <w:szCs w:val="28"/>
        </w:rPr>
      </w:pPr>
      <w:r>
        <w:rPr>
          <w:sz w:val="28"/>
          <w:szCs w:val="28"/>
        </w:rPr>
        <w:t>综合得分排序表</w:t>
      </w:r>
    </w:p>
    <w:tbl>
      <w:tblPr>
        <w:tblW w:w="5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861"/>
        <w:gridCol w:w="3962"/>
        <w:gridCol w:w="1326"/>
        <w:gridCol w:w="1643"/>
        <w:gridCol w:w="1692"/>
      </w:tblGrid>
      <w:tr w:rsidR="00B06116" w:rsidRPr="00B06116" w:rsidTr="000716C3">
        <w:trPr>
          <w:trHeight w:val="51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排名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投标人名称</w:t>
            </w:r>
          </w:p>
        </w:tc>
        <w:tc>
          <w:tcPr>
            <w:tcW w:w="699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综合得</w:t>
            </w:r>
            <w:r w:rsidRPr="00B06116">
              <w:rPr>
                <w:rFonts w:ascii="宋体" w:hAnsi="宋体" w:cs="Tahoma"/>
                <w:bCs/>
                <w:sz w:val="24"/>
              </w:rPr>
              <w:t>分</w:t>
            </w:r>
          </w:p>
        </w:tc>
        <w:tc>
          <w:tcPr>
            <w:tcW w:w="866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投标报价（元）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评审价格</w:t>
            </w:r>
            <w:r w:rsidRPr="00B06116">
              <w:rPr>
                <w:rFonts w:ascii="宋体" w:hAnsi="宋体" w:cs="Tahoma" w:hint="eastAsia"/>
                <w:bCs/>
                <w:sz w:val="24"/>
              </w:rPr>
              <w:t>（元）</w:t>
            </w:r>
          </w:p>
        </w:tc>
      </w:tr>
      <w:tr w:rsidR="00B06116" w:rsidRPr="00B06116" w:rsidTr="000716C3">
        <w:trPr>
          <w:trHeight w:val="51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1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proofErr w:type="gramStart"/>
            <w:r w:rsidRPr="00B06116">
              <w:rPr>
                <w:rFonts w:ascii="宋体" w:hAnsi="宋体" w:cs="Tahoma" w:hint="eastAsia"/>
                <w:bCs/>
                <w:sz w:val="24"/>
              </w:rPr>
              <w:t>天津市津房物业管理</w:t>
            </w:r>
            <w:proofErr w:type="gramEnd"/>
            <w:r w:rsidRPr="00B06116">
              <w:rPr>
                <w:rFonts w:ascii="宋体" w:hAnsi="宋体" w:cs="Tahoma" w:hint="eastAsia"/>
                <w:bCs/>
                <w:sz w:val="24"/>
              </w:rPr>
              <w:t>有限公司</w:t>
            </w:r>
          </w:p>
        </w:tc>
        <w:tc>
          <w:tcPr>
            <w:tcW w:w="699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99.8</w:t>
            </w:r>
          </w:p>
        </w:tc>
        <w:tc>
          <w:tcPr>
            <w:tcW w:w="866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5238026.28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5238026.28</w:t>
            </w:r>
          </w:p>
        </w:tc>
      </w:tr>
      <w:tr w:rsidR="00B06116" w:rsidRPr="00B06116" w:rsidTr="000716C3">
        <w:trPr>
          <w:trHeight w:val="51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2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proofErr w:type="gramStart"/>
            <w:r w:rsidRPr="00B06116">
              <w:rPr>
                <w:rFonts w:ascii="宋体" w:hAnsi="宋体" w:cs="Tahoma" w:hint="eastAsia"/>
                <w:bCs/>
                <w:sz w:val="24"/>
              </w:rPr>
              <w:t>天津天易智慧</w:t>
            </w:r>
            <w:proofErr w:type="gramEnd"/>
            <w:r w:rsidRPr="00B06116">
              <w:rPr>
                <w:rFonts w:ascii="宋体" w:hAnsi="宋体" w:cs="Tahoma" w:hint="eastAsia"/>
                <w:bCs/>
                <w:sz w:val="24"/>
              </w:rPr>
              <w:t>物业服务有限公司</w:t>
            </w:r>
          </w:p>
        </w:tc>
        <w:tc>
          <w:tcPr>
            <w:tcW w:w="699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81.9887</w:t>
            </w:r>
          </w:p>
        </w:tc>
        <w:tc>
          <w:tcPr>
            <w:tcW w:w="866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5243955.00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5243955.00</w:t>
            </w:r>
          </w:p>
        </w:tc>
      </w:tr>
      <w:tr w:rsidR="00B06116" w:rsidRPr="00B06116" w:rsidTr="000716C3">
        <w:trPr>
          <w:trHeight w:val="510"/>
          <w:jc w:val="center"/>
        </w:trPr>
        <w:tc>
          <w:tcPr>
            <w:tcW w:w="454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3</w:t>
            </w:r>
          </w:p>
        </w:tc>
        <w:tc>
          <w:tcPr>
            <w:tcW w:w="2089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天津市巨安物业发展有限公司</w:t>
            </w:r>
          </w:p>
        </w:tc>
        <w:tc>
          <w:tcPr>
            <w:tcW w:w="699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 w:hint="eastAsia"/>
                <w:bCs/>
                <w:sz w:val="24"/>
              </w:rPr>
              <w:t>50.7888</w:t>
            </w:r>
          </w:p>
        </w:tc>
        <w:tc>
          <w:tcPr>
            <w:tcW w:w="866" w:type="pct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5243876.40</w:t>
            </w:r>
          </w:p>
        </w:tc>
        <w:tc>
          <w:tcPr>
            <w:tcW w:w="892" w:type="pct"/>
            <w:shd w:val="clear" w:color="auto" w:fill="auto"/>
            <w:vAlign w:val="center"/>
          </w:tcPr>
          <w:p w:rsidR="00B06116" w:rsidRPr="00B06116" w:rsidRDefault="00B06116" w:rsidP="00B06116">
            <w:pPr>
              <w:jc w:val="center"/>
              <w:rPr>
                <w:rFonts w:ascii="宋体" w:hAnsi="宋体" w:cs="Tahoma"/>
                <w:bCs/>
                <w:sz w:val="24"/>
              </w:rPr>
            </w:pPr>
            <w:r w:rsidRPr="00B06116">
              <w:rPr>
                <w:rFonts w:ascii="宋体" w:hAnsi="宋体" w:cs="Tahoma"/>
                <w:bCs/>
                <w:sz w:val="24"/>
              </w:rPr>
              <w:t>5243876.40</w:t>
            </w:r>
          </w:p>
        </w:tc>
      </w:tr>
    </w:tbl>
    <w:p w:rsidR="007F7703" w:rsidRPr="007F7703" w:rsidRDefault="007F7703" w:rsidP="007F7703">
      <w:pPr>
        <w:jc w:val="center"/>
        <w:rPr>
          <w:sz w:val="28"/>
          <w:szCs w:val="28"/>
        </w:rPr>
      </w:pPr>
      <w:bookmarkStart w:id="0" w:name="_GoBack"/>
      <w:bookmarkEnd w:id="0"/>
    </w:p>
    <w:sectPr w:rsidR="007F7703" w:rsidRPr="007F7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08D" w:rsidRDefault="00C2608D" w:rsidP="00CF481D">
      <w:r>
        <w:separator/>
      </w:r>
    </w:p>
  </w:endnote>
  <w:endnote w:type="continuationSeparator" w:id="0">
    <w:p w:rsidR="00C2608D" w:rsidRDefault="00C2608D" w:rsidP="00CF4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08D" w:rsidRDefault="00C2608D" w:rsidP="00CF481D">
      <w:r>
        <w:separator/>
      </w:r>
    </w:p>
  </w:footnote>
  <w:footnote w:type="continuationSeparator" w:id="0">
    <w:p w:rsidR="00C2608D" w:rsidRDefault="00C2608D" w:rsidP="00CF48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D39"/>
    <w:rsid w:val="00041B19"/>
    <w:rsid w:val="00051959"/>
    <w:rsid w:val="00066A14"/>
    <w:rsid w:val="00104458"/>
    <w:rsid w:val="00190251"/>
    <w:rsid w:val="001A1F6A"/>
    <w:rsid w:val="001E2332"/>
    <w:rsid w:val="002008F3"/>
    <w:rsid w:val="0024574F"/>
    <w:rsid w:val="002B5497"/>
    <w:rsid w:val="00325CBF"/>
    <w:rsid w:val="00361221"/>
    <w:rsid w:val="0037073D"/>
    <w:rsid w:val="003A5DAC"/>
    <w:rsid w:val="003E5FEC"/>
    <w:rsid w:val="003F6063"/>
    <w:rsid w:val="004140CF"/>
    <w:rsid w:val="00447812"/>
    <w:rsid w:val="00457226"/>
    <w:rsid w:val="004A1C76"/>
    <w:rsid w:val="00586672"/>
    <w:rsid w:val="005B3FB5"/>
    <w:rsid w:val="005C28DD"/>
    <w:rsid w:val="00661111"/>
    <w:rsid w:val="00671618"/>
    <w:rsid w:val="0069586E"/>
    <w:rsid w:val="006A3CA2"/>
    <w:rsid w:val="00703ED7"/>
    <w:rsid w:val="007242D2"/>
    <w:rsid w:val="00764DE0"/>
    <w:rsid w:val="007819A1"/>
    <w:rsid w:val="007A4FD0"/>
    <w:rsid w:val="007D784F"/>
    <w:rsid w:val="007F7703"/>
    <w:rsid w:val="008475BE"/>
    <w:rsid w:val="008C6C62"/>
    <w:rsid w:val="0094093B"/>
    <w:rsid w:val="00950166"/>
    <w:rsid w:val="0095676C"/>
    <w:rsid w:val="009E4FBE"/>
    <w:rsid w:val="00A3629E"/>
    <w:rsid w:val="00AA245D"/>
    <w:rsid w:val="00B06116"/>
    <w:rsid w:val="00C054EB"/>
    <w:rsid w:val="00C2608D"/>
    <w:rsid w:val="00CF481D"/>
    <w:rsid w:val="00D165A4"/>
    <w:rsid w:val="00D20930"/>
    <w:rsid w:val="00DE15C2"/>
    <w:rsid w:val="00E3130E"/>
    <w:rsid w:val="00E92F5A"/>
    <w:rsid w:val="00EA3AD5"/>
    <w:rsid w:val="00F02AC8"/>
    <w:rsid w:val="00F57408"/>
    <w:rsid w:val="00F92D39"/>
    <w:rsid w:val="00F94AEC"/>
    <w:rsid w:val="00FC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8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81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3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F48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F481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F48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F481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未定义</cp:lastModifiedBy>
  <cp:revision>4</cp:revision>
  <dcterms:created xsi:type="dcterms:W3CDTF">2025-07-22T03:34:00Z</dcterms:created>
  <dcterms:modified xsi:type="dcterms:W3CDTF">2025-07-29T03:05:00Z</dcterms:modified>
</cp:coreProperties>
</file>